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18" w:rsidRDefault="002C5618" w:rsidP="002C5618">
      <w:pPr>
        <w:ind w:hanging="540"/>
        <w:jc w:val="center"/>
        <w:rPr>
          <w:bCs/>
          <w:sz w:val="28"/>
        </w:rPr>
      </w:pPr>
      <w:r>
        <w:rPr>
          <w:bCs/>
          <w:sz w:val="28"/>
        </w:rPr>
        <w:t>ИНФОРМАЦИЯ</w:t>
      </w:r>
    </w:p>
    <w:p w:rsidR="002C5618" w:rsidRDefault="002C5618" w:rsidP="002C5618">
      <w:pPr>
        <w:ind w:hanging="540"/>
        <w:jc w:val="center"/>
        <w:rPr>
          <w:bCs/>
          <w:sz w:val="28"/>
        </w:rPr>
      </w:pPr>
    </w:p>
    <w:p w:rsidR="002C5618" w:rsidRDefault="002C5618" w:rsidP="002C5618">
      <w:pPr>
        <w:ind w:hanging="540"/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Туношенского сельского поселения </w:t>
      </w:r>
      <w:r w:rsidR="003D00B2">
        <w:rPr>
          <w:bCs/>
          <w:sz w:val="28"/>
        </w:rPr>
        <w:t>ЯМР ЯО</w:t>
      </w:r>
    </w:p>
    <w:p w:rsidR="002C5618" w:rsidRDefault="002C5618" w:rsidP="002C5618">
      <w:pPr>
        <w:ind w:hanging="540"/>
        <w:jc w:val="center"/>
        <w:rPr>
          <w:bCs/>
          <w:spacing w:val="6"/>
          <w:sz w:val="28"/>
        </w:rPr>
      </w:pPr>
      <w:r>
        <w:rPr>
          <w:bCs/>
          <w:spacing w:val="6"/>
          <w:sz w:val="28"/>
        </w:rPr>
        <w:t xml:space="preserve">о выполнении прогнозного плана (программы) приватизации  </w:t>
      </w:r>
    </w:p>
    <w:p w:rsidR="002C5618" w:rsidRDefault="002C5618" w:rsidP="002C5618">
      <w:pPr>
        <w:ind w:hanging="540"/>
        <w:jc w:val="center"/>
        <w:rPr>
          <w:bCs/>
          <w:spacing w:val="6"/>
          <w:sz w:val="28"/>
        </w:rPr>
      </w:pPr>
      <w:r>
        <w:rPr>
          <w:bCs/>
          <w:spacing w:val="6"/>
          <w:sz w:val="28"/>
        </w:rPr>
        <w:t>муниципального имущества за 201</w:t>
      </w:r>
      <w:r w:rsidR="00AE5E26">
        <w:rPr>
          <w:bCs/>
          <w:spacing w:val="6"/>
          <w:sz w:val="28"/>
        </w:rPr>
        <w:t>9</w:t>
      </w:r>
      <w:r>
        <w:rPr>
          <w:bCs/>
          <w:spacing w:val="6"/>
          <w:sz w:val="28"/>
        </w:rPr>
        <w:t xml:space="preserve"> год </w:t>
      </w:r>
    </w:p>
    <w:p w:rsidR="002C5618" w:rsidRDefault="002C5618" w:rsidP="002C5618">
      <w:pPr>
        <w:ind w:hanging="540"/>
        <w:jc w:val="center"/>
        <w:rPr>
          <w:b/>
          <w:bCs/>
          <w:spacing w:val="6"/>
          <w:sz w:val="28"/>
        </w:rPr>
      </w:pPr>
    </w:p>
    <w:p w:rsidR="002C5618" w:rsidRDefault="002C5618" w:rsidP="002C5618">
      <w:pPr>
        <w:pStyle w:val="a5"/>
        <w:ind w:firstLine="426"/>
        <w:jc w:val="both"/>
        <w:rPr>
          <w:b w:val="0"/>
          <w:szCs w:val="28"/>
        </w:rPr>
      </w:pPr>
      <w:r>
        <w:rPr>
          <w:b w:val="0"/>
        </w:rPr>
        <w:t>Программа приватизации (продажи) имущества Туношенского сельского поселения Ярославского муниципального района на 201</w:t>
      </w:r>
      <w:r w:rsidR="00AE5E26">
        <w:rPr>
          <w:b w:val="0"/>
        </w:rPr>
        <w:t>9</w:t>
      </w:r>
      <w:r>
        <w:rPr>
          <w:b w:val="0"/>
        </w:rPr>
        <w:t xml:space="preserve"> год утверждена </w:t>
      </w:r>
      <w:r>
        <w:rPr>
          <w:b w:val="0"/>
          <w:szCs w:val="28"/>
        </w:rPr>
        <w:t xml:space="preserve">Решением Муниципального Совета </w:t>
      </w:r>
      <w:r w:rsidR="00B9054C">
        <w:rPr>
          <w:b w:val="0"/>
          <w:szCs w:val="28"/>
        </w:rPr>
        <w:t>Туношенского СП ЯМР</w:t>
      </w:r>
      <w:r>
        <w:rPr>
          <w:b w:val="0"/>
          <w:szCs w:val="28"/>
        </w:rPr>
        <w:t xml:space="preserve"> от 14.12.2018 № 50  «Об утверждении прогнозной программы приватизации (продажи) муниципального имущества Туношенского сельского поселения Ярославского муниципального района на 201</w:t>
      </w:r>
      <w:r w:rsidR="00870E0C">
        <w:rPr>
          <w:b w:val="0"/>
          <w:szCs w:val="28"/>
        </w:rPr>
        <w:t>9</w:t>
      </w:r>
      <w:r>
        <w:rPr>
          <w:b w:val="0"/>
          <w:szCs w:val="28"/>
        </w:rPr>
        <w:t xml:space="preserve"> год». </w:t>
      </w:r>
    </w:p>
    <w:p w:rsidR="002C5618" w:rsidRDefault="002C5618" w:rsidP="002C5618">
      <w:pPr>
        <w:pStyle w:val="3"/>
        <w:ind w:left="-142" w:right="-30" w:firstLine="426"/>
        <w:jc w:val="both"/>
        <w:rPr>
          <w:sz w:val="28"/>
        </w:rPr>
      </w:pPr>
      <w:r>
        <w:rPr>
          <w:sz w:val="28"/>
        </w:rPr>
        <w:t>Администрация Туношенского сельского поселения ЯМР предоставляет  информацию об исполнении  прогнозной программы приватизации (продажи) муниципального имущества ЯМР в  201</w:t>
      </w:r>
      <w:r w:rsidR="00C829E7">
        <w:rPr>
          <w:sz w:val="28"/>
        </w:rPr>
        <w:t>9</w:t>
      </w:r>
      <w:r>
        <w:rPr>
          <w:sz w:val="28"/>
        </w:rPr>
        <w:t xml:space="preserve"> году:</w:t>
      </w:r>
    </w:p>
    <w:p w:rsidR="002C5618" w:rsidRDefault="002C5618" w:rsidP="002C5618">
      <w:pPr>
        <w:pStyle w:val="3"/>
        <w:ind w:left="-142" w:right="-30" w:firstLine="426"/>
        <w:jc w:val="both"/>
        <w:rPr>
          <w:sz w:val="28"/>
        </w:rPr>
      </w:pPr>
    </w:p>
    <w:tbl>
      <w:tblPr>
        <w:tblW w:w="9612" w:type="dxa"/>
        <w:tblInd w:w="-10" w:type="dxa"/>
        <w:tblLayout w:type="fixed"/>
        <w:tblLook w:val="04A0"/>
      </w:tblPr>
      <w:tblGrid>
        <w:gridCol w:w="3803"/>
        <w:gridCol w:w="1700"/>
        <w:gridCol w:w="1700"/>
        <w:gridCol w:w="2409"/>
      </w:tblGrid>
      <w:tr w:rsidR="002C5618" w:rsidTr="002C5618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 недвижимости, </w:t>
            </w:r>
          </w:p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здания (помещения) / земельного участка </w:t>
            </w:r>
          </w:p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приватизации/</w:t>
            </w:r>
          </w:p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18" w:rsidRDefault="002C5618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Начальная/ окончательная стоимость продажи</w:t>
            </w:r>
          </w:p>
          <w:p w:rsidR="002C5618" w:rsidRDefault="002C5618" w:rsidP="009F3CFC">
            <w:pPr>
              <w:ind w:left="-108"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18" w:rsidRDefault="002C5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C5618" w:rsidTr="002C5618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9E7" w:rsidRPr="00465AE4" w:rsidRDefault="009906B7" w:rsidP="00C829E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C829E7" w:rsidRPr="00465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9E7"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Баня, расположенная по адресу: Ярославская область, </w:t>
            </w:r>
          </w:p>
          <w:p w:rsidR="00C829E7" w:rsidRPr="00465AE4" w:rsidRDefault="00C829E7" w:rsidP="00C829E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Ярославский район, </w:t>
            </w:r>
          </w:p>
          <w:p w:rsidR="00C829E7" w:rsidRPr="00465AE4" w:rsidRDefault="00C829E7" w:rsidP="00C829E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Туношна-городок 26 ,</w:t>
            </w:r>
          </w:p>
          <w:p w:rsidR="002C5618" w:rsidRPr="00465AE4" w:rsidRDefault="00C829E7" w:rsidP="00C829E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площадь-331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18" w:rsidRPr="00465AE4" w:rsidRDefault="00C829E7" w:rsidP="00C829E7">
            <w:pPr>
              <w:rPr>
                <w:sz w:val="24"/>
                <w:szCs w:val="24"/>
              </w:rPr>
            </w:pPr>
            <w:r w:rsidRPr="00465AE4">
              <w:rPr>
                <w:sz w:val="24"/>
                <w:szCs w:val="24"/>
              </w:rPr>
              <w:t>Решение о продаже не принималось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18" w:rsidRPr="00465AE4" w:rsidRDefault="00C829E7">
            <w:pPr>
              <w:jc w:val="center"/>
              <w:rPr>
                <w:sz w:val="24"/>
                <w:szCs w:val="24"/>
              </w:rPr>
            </w:pPr>
            <w:r w:rsidRPr="00465AE4">
              <w:rPr>
                <w:sz w:val="24"/>
                <w:szCs w:val="24"/>
                <w:lang w:eastAsia="en-US"/>
              </w:rPr>
              <w:t>394 414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18" w:rsidRPr="00465AE4" w:rsidRDefault="00C829E7" w:rsidP="002E7A7D">
            <w:pPr>
              <w:rPr>
                <w:sz w:val="24"/>
                <w:szCs w:val="24"/>
              </w:rPr>
            </w:pPr>
            <w:r w:rsidRPr="00465AE4">
              <w:rPr>
                <w:sz w:val="24"/>
                <w:szCs w:val="24"/>
              </w:rPr>
              <w:t>Виду отсутствия предварительных заявок и общественного запроса на данный объект, вопрос о продаже не принимался.</w:t>
            </w:r>
          </w:p>
        </w:tc>
      </w:tr>
      <w:tr w:rsidR="002C5618" w:rsidTr="002E7A7D">
        <w:trPr>
          <w:trHeight w:val="1882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7A7D" w:rsidRPr="00465AE4" w:rsidRDefault="002E644A" w:rsidP="002E64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C829E7"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дание контрольно-пропускного пункта КПП расположенного по адресу: </w:t>
            </w:r>
          </w:p>
          <w:p w:rsidR="002E644A" w:rsidRPr="00465AE4" w:rsidRDefault="002E644A" w:rsidP="002E64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Ярославская область, </w:t>
            </w:r>
          </w:p>
          <w:p w:rsidR="002E644A" w:rsidRPr="00465AE4" w:rsidRDefault="002E644A" w:rsidP="002E64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Ярославский район, </w:t>
            </w:r>
          </w:p>
          <w:p w:rsidR="002C5618" w:rsidRPr="00465AE4" w:rsidRDefault="00625C83" w:rsidP="002E644A">
            <w:pPr>
              <w:snapToGrid w:val="0"/>
              <w:rPr>
                <w:sz w:val="24"/>
                <w:szCs w:val="24"/>
                <w:lang w:eastAsia="en-US"/>
              </w:rPr>
            </w:pPr>
            <w:r w:rsidRPr="00465AE4">
              <w:rPr>
                <w:sz w:val="24"/>
                <w:szCs w:val="24"/>
                <w:lang w:eastAsia="en-US"/>
              </w:rPr>
              <w:t>п. Туношна-городок</w:t>
            </w:r>
            <w:r w:rsidR="002E644A" w:rsidRPr="00465AE4">
              <w:rPr>
                <w:sz w:val="24"/>
                <w:szCs w:val="24"/>
                <w:lang w:eastAsia="en-US"/>
              </w:rPr>
              <w:t xml:space="preserve"> 26</w:t>
            </w:r>
          </w:p>
          <w:p w:rsidR="002E644A" w:rsidRPr="00465AE4" w:rsidRDefault="002E644A" w:rsidP="002E644A">
            <w:pPr>
              <w:snapToGrid w:val="0"/>
              <w:rPr>
                <w:sz w:val="24"/>
                <w:szCs w:val="24"/>
              </w:rPr>
            </w:pPr>
            <w:r w:rsidRPr="00465AE4">
              <w:rPr>
                <w:sz w:val="24"/>
                <w:szCs w:val="24"/>
                <w:lang w:eastAsia="en-US"/>
              </w:rPr>
              <w:t>площадь – 64,2 кв.м</w:t>
            </w:r>
            <w:r w:rsidR="00C829E7" w:rsidRPr="00465AE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18" w:rsidRPr="00465AE4" w:rsidRDefault="00C829E7" w:rsidP="00C829E7">
            <w:pPr>
              <w:snapToGrid w:val="0"/>
              <w:rPr>
                <w:sz w:val="24"/>
                <w:szCs w:val="24"/>
              </w:rPr>
            </w:pPr>
            <w:r w:rsidRPr="00465AE4">
              <w:rPr>
                <w:sz w:val="24"/>
                <w:szCs w:val="24"/>
              </w:rPr>
              <w:t>Решение о продаже не принималось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5618" w:rsidRPr="00465AE4" w:rsidRDefault="002E644A">
            <w:pPr>
              <w:snapToGrid w:val="0"/>
              <w:jc w:val="center"/>
              <w:rPr>
                <w:sz w:val="24"/>
                <w:szCs w:val="24"/>
              </w:rPr>
            </w:pPr>
            <w:r w:rsidRPr="00465AE4">
              <w:rPr>
                <w:sz w:val="24"/>
                <w:szCs w:val="24"/>
              </w:rPr>
              <w:t>138 080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18" w:rsidRPr="00465AE4" w:rsidRDefault="001A525F" w:rsidP="00C829E7">
            <w:pPr>
              <w:snapToGrid w:val="0"/>
              <w:rPr>
                <w:sz w:val="24"/>
                <w:szCs w:val="24"/>
              </w:rPr>
            </w:pPr>
            <w:r w:rsidRPr="00465AE4">
              <w:rPr>
                <w:sz w:val="24"/>
                <w:szCs w:val="24"/>
              </w:rPr>
              <w:t>Проводятся мероприятия по постановке объект</w:t>
            </w:r>
            <w:r w:rsidR="00C829E7" w:rsidRPr="00465AE4">
              <w:rPr>
                <w:sz w:val="24"/>
                <w:szCs w:val="24"/>
              </w:rPr>
              <w:t>а</w:t>
            </w:r>
            <w:r w:rsidRPr="00465AE4">
              <w:rPr>
                <w:sz w:val="24"/>
                <w:szCs w:val="24"/>
              </w:rPr>
              <w:t xml:space="preserve"> на кадастровый </w:t>
            </w:r>
            <w:r w:rsidR="00C829E7" w:rsidRPr="00465AE4">
              <w:rPr>
                <w:sz w:val="24"/>
                <w:szCs w:val="24"/>
              </w:rPr>
              <w:t>учет, смена наименования ОКС с КПП на магазин.</w:t>
            </w:r>
          </w:p>
        </w:tc>
      </w:tr>
      <w:tr w:rsidR="00FC5001" w:rsidTr="002C5618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001" w:rsidRPr="00465AE4" w:rsidRDefault="00FC5001" w:rsidP="00FC500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C829E7"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агазин</w:t>
            </w:r>
            <w:r w:rsidR="00625C83"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</w:t>
            </w: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асположенн</w:t>
            </w:r>
            <w:r w:rsidR="00C829E7"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</w:t>
            </w: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адресу:</w:t>
            </w:r>
            <w:r w:rsidR="00625C83"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Ярославская область, </w:t>
            </w:r>
          </w:p>
          <w:p w:rsidR="00625C83" w:rsidRPr="00465AE4" w:rsidRDefault="00FC5001" w:rsidP="00FC500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Ярославский район, </w:t>
            </w:r>
          </w:p>
          <w:p w:rsidR="002E7A7D" w:rsidRPr="00465AE4" w:rsidRDefault="00625C83" w:rsidP="00FC500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Туношна-городок</w:t>
            </w:r>
            <w:r w:rsidR="002E7A7D"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</w:t>
            </w:r>
          </w:p>
          <w:p w:rsidR="00FC5001" w:rsidRPr="00465AE4" w:rsidRDefault="002E7A7D" w:rsidP="002E644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FC5001"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лощадь – 196,1кв.м</w:t>
            </w:r>
            <w:r w:rsidR="00C829E7"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001" w:rsidRPr="00465AE4" w:rsidRDefault="00C829E7" w:rsidP="00C829E7">
            <w:pPr>
              <w:rPr>
                <w:sz w:val="24"/>
                <w:szCs w:val="24"/>
              </w:rPr>
            </w:pPr>
            <w:r w:rsidRPr="00465AE4">
              <w:rPr>
                <w:sz w:val="24"/>
                <w:szCs w:val="24"/>
              </w:rPr>
              <w:t>Решение о продаже не принималось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5001" w:rsidRPr="00465AE4" w:rsidRDefault="00FC5001">
            <w:pPr>
              <w:snapToGrid w:val="0"/>
              <w:jc w:val="center"/>
              <w:rPr>
                <w:sz w:val="24"/>
                <w:szCs w:val="24"/>
              </w:rPr>
            </w:pPr>
            <w:r w:rsidRPr="00465AE4">
              <w:rPr>
                <w:sz w:val="24"/>
                <w:szCs w:val="24"/>
              </w:rPr>
              <w:t>200 728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1" w:rsidRPr="00465AE4" w:rsidRDefault="001A525F" w:rsidP="001A525F">
            <w:pPr>
              <w:snapToGrid w:val="0"/>
              <w:rPr>
                <w:sz w:val="24"/>
                <w:szCs w:val="24"/>
              </w:rPr>
            </w:pPr>
            <w:r w:rsidRPr="00465AE4">
              <w:rPr>
                <w:sz w:val="24"/>
                <w:szCs w:val="24"/>
              </w:rPr>
              <w:t>Проводятся мероприятия по постановке объектов на кадастровый учет</w:t>
            </w:r>
          </w:p>
        </w:tc>
      </w:tr>
      <w:tr w:rsidR="00C829E7" w:rsidTr="002C5618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9E7" w:rsidRPr="00465AE4" w:rsidRDefault="00C829E7" w:rsidP="00C829E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625C83"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 «</w:t>
            </w: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Север»</w:t>
            </w:r>
            <w:r w:rsidR="00625C83"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</w:t>
            </w: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асположенный по адресу: Ярославская область, </w:t>
            </w:r>
          </w:p>
          <w:p w:rsidR="00C829E7" w:rsidRPr="00465AE4" w:rsidRDefault="00C829E7" w:rsidP="00C829E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Ярославский район, </w:t>
            </w:r>
          </w:p>
          <w:p w:rsidR="00C829E7" w:rsidRPr="00465AE4" w:rsidRDefault="00625C83" w:rsidP="00C829E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Туношна-городок</w:t>
            </w:r>
            <w:r w:rsidR="00C829E7"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26,площадь 178,2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9E7" w:rsidRPr="00465AE4" w:rsidRDefault="00625C83" w:rsidP="00C829E7">
            <w:pPr>
              <w:rPr>
                <w:sz w:val="24"/>
                <w:szCs w:val="24"/>
              </w:rPr>
            </w:pPr>
            <w:r w:rsidRPr="00465AE4">
              <w:rPr>
                <w:sz w:val="24"/>
                <w:szCs w:val="24"/>
              </w:rPr>
              <w:t>Решение о продаже не принималось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C83" w:rsidRPr="00465AE4" w:rsidRDefault="00625C83" w:rsidP="00625C8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A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1 131 898 </w:t>
            </w:r>
          </w:p>
          <w:p w:rsidR="00C829E7" w:rsidRPr="00465AE4" w:rsidRDefault="00625C83" w:rsidP="00625C83">
            <w:pPr>
              <w:snapToGrid w:val="0"/>
              <w:jc w:val="center"/>
              <w:rPr>
                <w:sz w:val="24"/>
                <w:szCs w:val="24"/>
              </w:rPr>
            </w:pPr>
            <w:r w:rsidRPr="00465AE4">
              <w:rPr>
                <w:sz w:val="24"/>
                <w:szCs w:val="24"/>
                <w:lang w:eastAsia="en-US"/>
              </w:rPr>
              <w:t xml:space="preserve">(с </w:t>
            </w:r>
            <w:proofErr w:type="spellStart"/>
            <w:r w:rsidRPr="00465AE4">
              <w:rPr>
                <w:sz w:val="24"/>
                <w:szCs w:val="24"/>
                <w:lang w:eastAsia="en-US"/>
              </w:rPr>
              <w:t>зем</w:t>
            </w:r>
            <w:proofErr w:type="spellEnd"/>
            <w:r w:rsidRPr="00465AE4">
              <w:rPr>
                <w:sz w:val="24"/>
                <w:szCs w:val="24"/>
                <w:lang w:eastAsia="en-US"/>
              </w:rPr>
              <w:t>. участком)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9E7" w:rsidRPr="00465AE4" w:rsidRDefault="00625C83" w:rsidP="00625C83">
            <w:pPr>
              <w:snapToGrid w:val="0"/>
              <w:rPr>
                <w:sz w:val="24"/>
                <w:szCs w:val="24"/>
              </w:rPr>
            </w:pPr>
            <w:r w:rsidRPr="00465AE4">
              <w:rPr>
                <w:sz w:val="24"/>
                <w:szCs w:val="24"/>
              </w:rPr>
              <w:t>ОКС передан в аренду, земельный участок сформирован и  подготовлен для сдачи в аренду</w:t>
            </w:r>
          </w:p>
        </w:tc>
      </w:tr>
    </w:tbl>
    <w:p w:rsidR="002C5618" w:rsidRDefault="002C5618" w:rsidP="002C5618">
      <w:r>
        <w:br w:type="page"/>
      </w:r>
    </w:p>
    <w:p w:rsidR="002C5618" w:rsidRDefault="002C5618" w:rsidP="002C561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2C5618" w:rsidRDefault="002C5618" w:rsidP="002C5618">
      <w:pPr>
        <w:jc w:val="center"/>
        <w:rPr>
          <w:sz w:val="24"/>
          <w:szCs w:val="24"/>
        </w:rPr>
      </w:pPr>
    </w:p>
    <w:p w:rsidR="002C5618" w:rsidRDefault="002C5618" w:rsidP="002C5618">
      <w:pPr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</w:t>
      </w:r>
      <w:r w:rsidR="009F3CFC">
        <w:rPr>
          <w:sz w:val="28"/>
          <w:szCs w:val="28"/>
        </w:rPr>
        <w:t>ом</w:t>
      </w:r>
      <w:r>
        <w:rPr>
          <w:sz w:val="28"/>
          <w:szCs w:val="28"/>
        </w:rPr>
        <w:t xml:space="preserve"> на 201</w:t>
      </w:r>
      <w:r w:rsidR="00625C83">
        <w:rPr>
          <w:sz w:val="28"/>
          <w:szCs w:val="28"/>
        </w:rPr>
        <w:t>9</w:t>
      </w:r>
      <w:r>
        <w:rPr>
          <w:sz w:val="28"/>
          <w:szCs w:val="28"/>
        </w:rPr>
        <w:t xml:space="preserve"> год было предусмотрено поступление денежных средств в бюджет </w:t>
      </w:r>
      <w:r w:rsidR="001A525F">
        <w:rPr>
          <w:sz w:val="28"/>
          <w:szCs w:val="28"/>
        </w:rPr>
        <w:t xml:space="preserve">Туношенского сельского поселения </w:t>
      </w:r>
      <w:r>
        <w:rPr>
          <w:sz w:val="28"/>
          <w:szCs w:val="28"/>
        </w:rPr>
        <w:t xml:space="preserve">ЯМР от реализации имущества в сумме </w:t>
      </w:r>
      <w:r w:rsidR="001A525F">
        <w:rPr>
          <w:sz w:val="28"/>
          <w:szCs w:val="28"/>
        </w:rPr>
        <w:t xml:space="preserve"> </w:t>
      </w:r>
      <w:r w:rsidR="00625C83">
        <w:rPr>
          <w:sz w:val="28"/>
          <w:szCs w:val="28"/>
        </w:rPr>
        <w:t>1865120</w:t>
      </w:r>
      <w:r>
        <w:rPr>
          <w:sz w:val="28"/>
          <w:szCs w:val="28"/>
        </w:rPr>
        <w:t>,0</w:t>
      </w:r>
      <w:r w:rsidR="001A525F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2C5618" w:rsidRDefault="002C5618" w:rsidP="001A525F">
      <w:pPr>
        <w:ind w:right="14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прогнозного плана (программы) приватизации на 201</w:t>
      </w:r>
      <w:r w:rsidR="00625C83">
        <w:rPr>
          <w:sz w:val="28"/>
          <w:szCs w:val="28"/>
        </w:rPr>
        <w:t>9</w:t>
      </w:r>
      <w:r>
        <w:rPr>
          <w:sz w:val="28"/>
          <w:szCs w:val="28"/>
        </w:rPr>
        <w:t xml:space="preserve"> год в бюджет </w:t>
      </w:r>
      <w:r w:rsidR="009F3CFC">
        <w:rPr>
          <w:sz w:val="28"/>
          <w:szCs w:val="28"/>
        </w:rPr>
        <w:t>Туношенского сельского поселения ЯМР</w:t>
      </w:r>
      <w:r>
        <w:rPr>
          <w:sz w:val="28"/>
          <w:szCs w:val="28"/>
        </w:rPr>
        <w:t xml:space="preserve"> поступило </w:t>
      </w:r>
      <w:r w:rsidR="001A525F">
        <w:rPr>
          <w:sz w:val="28"/>
          <w:szCs w:val="28"/>
        </w:rPr>
        <w:t>0</w:t>
      </w:r>
      <w:r w:rsidR="00465AE4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1A525F">
        <w:rPr>
          <w:sz w:val="28"/>
          <w:szCs w:val="28"/>
        </w:rPr>
        <w:t>.</w:t>
      </w:r>
    </w:p>
    <w:p w:rsidR="002C5618" w:rsidRDefault="002C5618" w:rsidP="002C5618">
      <w:pPr>
        <w:ind w:right="140" w:firstLine="426"/>
        <w:jc w:val="both"/>
        <w:rPr>
          <w:sz w:val="28"/>
          <w:szCs w:val="28"/>
        </w:rPr>
      </w:pPr>
    </w:p>
    <w:p w:rsidR="002C5618" w:rsidRDefault="002C5618" w:rsidP="002C5618">
      <w:pPr>
        <w:ind w:right="140" w:firstLine="426"/>
        <w:jc w:val="both"/>
        <w:rPr>
          <w:sz w:val="28"/>
          <w:szCs w:val="28"/>
        </w:rPr>
      </w:pPr>
    </w:p>
    <w:p w:rsidR="00A33586" w:rsidRDefault="001A525F" w:rsidP="002C561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Туношенского </w:t>
      </w:r>
    </w:p>
    <w:p w:rsidR="002C5618" w:rsidRDefault="001A525F" w:rsidP="002C561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</w:t>
      </w:r>
      <w:r w:rsidR="002C5618">
        <w:rPr>
          <w:sz w:val="28"/>
          <w:szCs w:val="28"/>
        </w:rPr>
        <w:tab/>
      </w:r>
      <w:r w:rsidR="002C5618">
        <w:rPr>
          <w:sz w:val="28"/>
          <w:szCs w:val="28"/>
        </w:rPr>
        <w:tab/>
      </w:r>
      <w:r w:rsidR="00A33586">
        <w:rPr>
          <w:sz w:val="28"/>
          <w:szCs w:val="28"/>
        </w:rPr>
        <w:t xml:space="preserve">                                            </w:t>
      </w:r>
      <w:r w:rsidR="002C5618">
        <w:rPr>
          <w:sz w:val="28"/>
          <w:szCs w:val="28"/>
        </w:rPr>
        <w:t xml:space="preserve">Н.В. </w:t>
      </w:r>
      <w:r>
        <w:rPr>
          <w:sz w:val="28"/>
          <w:szCs w:val="28"/>
        </w:rPr>
        <w:t>Печаткина</w:t>
      </w:r>
    </w:p>
    <w:p w:rsidR="002C5618" w:rsidRDefault="002C5618" w:rsidP="002C5618">
      <w:pPr>
        <w:ind w:right="140" w:firstLine="426"/>
        <w:jc w:val="both"/>
        <w:rPr>
          <w:sz w:val="28"/>
        </w:rPr>
      </w:pPr>
    </w:p>
    <w:p w:rsidR="002C5618" w:rsidRDefault="002C5618" w:rsidP="002C5618">
      <w:pPr>
        <w:ind w:right="140" w:firstLine="426"/>
        <w:jc w:val="both"/>
        <w:rPr>
          <w:sz w:val="28"/>
        </w:rPr>
      </w:pPr>
    </w:p>
    <w:p w:rsidR="002C5618" w:rsidRDefault="002C5618" w:rsidP="002C5618">
      <w:pPr>
        <w:ind w:right="140" w:firstLine="426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2C5618" w:rsidRDefault="002C5618" w:rsidP="002C5618">
      <w:pPr>
        <w:ind w:right="140"/>
        <w:jc w:val="both"/>
        <w:rPr>
          <w:sz w:val="28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1A525F" w:rsidRDefault="001A525F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4627AA" w:rsidRDefault="004627AA" w:rsidP="002C5618">
      <w:pPr>
        <w:ind w:right="140"/>
        <w:jc w:val="both"/>
        <w:rPr>
          <w:sz w:val="24"/>
          <w:szCs w:val="24"/>
        </w:rPr>
      </w:pPr>
    </w:p>
    <w:p w:rsidR="00993841" w:rsidRDefault="00993841" w:rsidP="004627AA">
      <w:pPr>
        <w:jc w:val="both"/>
      </w:pPr>
    </w:p>
    <w:sectPr w:rsidR="00993841" w:rsidSect="0099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618"/>
    <w:rsid w:val="00085F43"/>
    <w:rsid w:val="000E5447"/>
    <w:rsid w:val="001A525F"/>
    <w:rsid w:val="002712F0"/>
    <w:rsid w:val="002C5618"/>
    <w:rsid w:val="002E644A"/>
    <w:rsid w:val="002E7A7D"/>
    <w:rsid w:val="003D00B2"/>
    <w:rsid w:val="00431D16"/>
    <w:rsid w:val="004537A0"/>
    <w:rsid w:val="004627AA"/>
    <w:rsid w:val="00465AE4"/>
    <w:rsid w:val="004F6604"/>
    <w:rsid w:val="0052476D"/>
    <w:rsid w:val="00625C83"/>
    <w:rsid w:val="00870E0C"/>
    <w:rsid w:val="009906B7"/>
    <w:rsid w:val="00993841"/>
    <w:rsid w:val="009F3CFC"/>
    <w:rsid w:val="00A33586"/>
    <w:rsid w:val="00A512A9"/>
    <w:rsid w:val="00AE5E26"/>
    <w:rsid w:val="00B9054C"/>
    <w:rsid w:val="00BA7E8A"/>
    <w:rsid w:val="00C07EE6"/>
    <w:rsid w:val="00C829E7"/>
    <w:rsid w:val="00D0719B"/>
    <w:rsid w:val="00D176E1"/>
    <w:rsid w:val="00E95742"/>
    <w:rsid w:val="00ED5F80"/>
    <w:rsid w:val="00F75704"/>
    <w:rsid w:val="00F94674"/>
    <w:rsid w:val="00FC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561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C56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C5618"/>
    <w:pPr>
      <w:ind w:firstLine="709"/>
    </w:pPr>
    <w:rPr>
      <w:b/>
      <w:sz w:val="28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2C5618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3">
    <w:name w:val="Body Text Indent 3"/>
    <w:basedOn w:val="a"/>
    <w:link w:val="30"/>
    <w:semiHidden/>
    <w:unhideWhenUsed/>
    <w:rsid w:val="002C56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C56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9906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B81B-FD72-4DD3-B202-CC0DB587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Туношёнского СП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Печаткина Наталья</dc:creator>
  <cp:lastModifiedBy>RePack by SPecialiST</cp:lastModifiedBy>
  <cp:revision>7</cp:revision>
  <cp:lastPrinted>2019-04-17T08:36:00Z</cp:lastPrinted>
  <dcterms:created xsi:type="dcterms:W3CDTF">2020-03-03T11:25:00Z</dcterms:created>
  <dcterms:modified xsi:type="dcterms:W3CDTF">2020-03-25T10:42:00Z</dcterms:modified>
</cp:coreProperties>
</file>